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8D" w:rsidRPr="005D216C" w:rsidRDefault="005D216C" w:rsidP="005D216C">
      <w:pPr>
        <w:pStyle w:val="Default"/>
        <w:jc w:val="center"/>
        <w:rPr>
          <w:rFonts w:ascii="Arial" w:hAnsi="Arial" w:cs="Arial"/>
          <w:b/>
          <w:color w:val="auto"/>
        </w:rPr>
      </w:pPr>
      <w:r w:rsidRPr="005D216C">
        <w:rPr>
          <w:rFonts w:ascii="Arial" w:hAnsi="Arial" w:cs="Arial"/>
          <w:b/>
          <w:color w:val="auto"/>
        </w:rPr>
        <w:t xml:space="preserve">HEB FARC </w:t>
      </w:r>
      <w:r w:rsidR="00E1794A">
        <w:rPr>
          <w:rFonts w:ascii="Arial" w:hAnsi="Arial" w:cs="Arial"/>
          <w:b/>
          <w:color w:val="auto"/>
        </w:rPr>
        <w:t>GWARCHOD</w:t>
      </w:r>
    </w:p>
    <w:p w:rsidR="005D216C" w:rsidRPr="001B458D" w:rsidRDefault="005D216C" w:rsidP="005D216C">
      <w:pPr>
        <w:pStyle w:val="Default"/>
        <w:jc w:val="center"/>
        <w:rPr>
          <w:rFonts w:ascii="Arial" w:hAnsi="Arial" w:cs="Arial"/>
          <w:color w:val="auto"/>
        </w:rPr>
      </w:pPr>
    </w:p>
    <w:p w:rsidR="001B458D" w:rsidRPr="001B458D" w:rsidRDefault="00810148" w:rsidP="001B458D">
      <w:pPr>
        <w:pStyle w:val="Default"/>
        <w:jc w:val="center"/>
        <w:rPr>
          <w:rFonts w:ascii="Arial" w:hAnsi="Arial" w:cs="Arial"/>
          <w:color w:val="auto"/>
        </w:rPr>
      </w:pPr>
      <w:r w:rsidRPr="001B458D">
        <w:rPr>
          <w:rFonts w:ascii="Arial" w:hAnsi="Arial" w:cs="Arial"/>
          <w:b/>
          <w:bCs/>
          <w:color w:val="auto"/>
          <w:lang w:val="cy-GB"/>
        </w:rPr>
        <w:t>GWEITHDREFN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418"/>
        <w:gridCol w:w="5097"/>
      </w:tblGrid>
      <w:tr w:rsidR="00426B4A" w:rsidTr="00A95657">
        <w:trPr>
          <w:trHeight w:val="112"/>
        </w:trPr>
        <w:tc>
          <w:tcPr>
            <w:tcW w:w="3085" w:type="dxa"/>
          </w:tcPr>
          <w:p w:rsidR="001B458D" w:rsidRPr="001B458D" w:rsidRDefault="00810148" w:rsidP="001B458D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b/>
                <w:bCs/>
                <w:color w:val="auto"/>
                <w:lang w:val="cy-GB"/>
              </w:rPr>
              <w:t>Teitl:</w:t>
            </w:r>
          </w:p>
        </w:tc>
        <w:tc>
          <w:tcPr>
            <w:tcW w:w="6515" w:type="dxa"/>
            <w:gridSpan w:val="2"/>
          </w:tcPr>
          <w:p w:rsidR="001B458D" w:rsidRPr="001B458D" w:rsidRDefault="00810148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b/>
                <w:bCs/>
                <w:color w:val="auto"/>
                <w:lang w:val="cy-GB"/>
              </w:rPr>
              <w:t>Canmoliaeth, Anrhydeddau a Gwobrau</w:t>
            </w:r>
          </w:p>
        </w:tc>
      </w:tr>
      <w:tr w:rsidR="00426B4A" w:rsidTr="00A95657">
        <w:trPr>
          <w:trHeight w:val="112"/>
        </w:trPr>
        <w:tc>
          <w:tcPr>
            <w:tcW w:w="3085" w:type="dxa"/>
          </w:tcPr>
          <w:p w:rsidR="001B458D" w:rsidRPr="001B458D" w:rsidRDefault="00810148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Maes Busnes / Ymarfer: </w:t>
            </w:r>
          </w:p>
        </w:tc>
        <w:tc>
          <w:tcPr>
            <w:tcW w:w="6515" w:type="dxa"/>
            <w:gridSpan w:val="2"/>
          </w:tcPr>
          <w:p w:rsidR="001B458D" w:rsidRPr="001B458D" w:rsidRDefault="00810148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Datblygu Personol </w:t>
            </w:r>
          </w:p>
        </w:tc>
      </w:tr>
      <w:tr w:rsidR="00426B4A" w:rsidTr="00A95657">
        <w:trPr>
          <w:trHeight w:val="112"/>
        </w:trPr>
        <w:tc>
          <w:tcPr>
            <w:tcW w:w="3085" w:type="dxa"/>
          </w:tcPr>
          <w:p w:rsidR="001B458D" w:rsidRPr="001B458D" w:rsidRDefault="00810148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Yr Adran sy'n Gyfrifol: </w:t>
            </w:r>
          </w:p>
        </w:tc>
        <w:tc>
          <w:tcPr>
            <w:tcW w:w="6515" w:type="dxa"/>
            <w:gridSpan w:val="2"/>
          </w:tcPr>
          <w:p w:rsidR="001B458D" w:rsidRPr="001B458D" w:rsidRDefault="00810148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Datblygu Corfforaethol </w:t>
            </w:r>
          </w:p>
        </w:tc>
      </w:tr>
      <w:tr w:rsidR="00426B4A" w:rsidTr="00A95657">
        <w:trPr>
          <w:trHeight w:val="112"/>
        </w:trPr>
        <w:tc>
          <w:tcPr>
            <w:tcW w:w="3085" w:type="dxa"/>
          </w:tcPr>
          <w:p w:rsidR="001B458D" w:rsidRPr="001B458D" w:rsidRDefault="00810148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Cyhoeddwyd Gyntaf: </w:t>
            </w:r>
          </w:p>
        </w:tc>
        <w:tc>
          <w:tcPr>
            <w:tcW w:w="1418" w:type="dxa"/>
          </w:tcPr>
          <w:p w:rsidR="001B458D" w:rsidRPr="001B458D" w:rsidRDefault="00810148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27/03/03 </w:t>
            </w:r>
          </w:p>
        </w:tc>
        <w:tc>
          <w:tcPr>
            <w:tcW w:w="5097" w:type="dxa"/>
          </w:tcPr>
          <w:p w:rsidR="001B458D" w:rsidRPr="001B458D" w:rsidRDefault="00810148" w:rsidP="005D216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u w:val="single"/>
                <w:lang w:val="cy-GB"/>
              </w:rPr>
              <w:t>Cofnod o'r Diwygiadau</w:t>
            </w:r>
          </w:p>
        </w:tc>
      </w:tr>
      <w:tr w:rsidR="00426B4A" w:rsidTr="00A95657">
        <w:trPr>
          <w:trHeight w:val="112"/>
        </w:trPr>
        <w:tc>
          <w:tcPr>
            <w:tcW w:w="3085" w:type="dxa"/>
          </w:tcPr>
          <w:p w:rsidR="001B458D" w:rsidRPr="001B458D" w:rsidRDefault="00810148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Adolygwyd Ddiwethaf: </w:t>
            </w:r>
          </w:p>
        </w:tc>
        <w:tc>
          <w:tcPr>
            <w:tcW w:w="1418" w:type="dxa"/>
          </w:tcPr>
          <w:p w:rsidR="001B458D" w:rsidRPr="001B458D" w:rsidRDefault="00810148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03/09/15 </w:t>
            </w:r>
          </w:p>
        </w:tc>
        <w:tc>
          <w:tcPr>
            <w:tcW w:w="5097" w:type="dxa"/>
          </w:tcPr>
          <w:p w:rsidR="001B458D" w:rsidRPr="001B458D" w:rsidRDefault="00810148" w:rsidP="005D216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>Mae'r ddogfen hon yn berthnasol i gyflogeion:</w:t>
            </w:r>
          </w:p>
        </w:tc>
      </w:tr>
      <w:tr w:rsidR="00426B4A" w:rsidTr="00A95657">
        <w:trPr>
          <w:trHeight w:val="112"/>
        </w:trPr>
        <w:tc>
          <w:tcPr>
            <w:tcW w:w="3085" w:type="dxa"/>
          </w:tcPr>
          <w:p w:rsidR="001B458D" w:rsidRPr="001B458D" w:rsidRDefault="00810148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Rhif y Fersiwn: </w:t>
            </w:r>
          </w:p>
        </w:tc>
        <w:tc>
          <w:tcPr>
            <w:tcW w:w="1418" w:type="dxa"/>
          </w:tcPr>
          <w:p w:rsidR="001B458D" w:rsidRPr="001B458D" w:rsidRDefault="00810148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08 </w:t>
            </w:r>
          </w:p>
        </w:tc>
        <w:tc>
          <w:tcPr>
            <w:tcW w:w="5097" w:type="dxa"/>
          </w:tcPr>
          <w:p w:rsidR="001B458D" w:rsidRPr="001B458D" w:rsidRDefault="00810148" w:rsidP="005D216C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>Prif Gwnstabl</w:t>
            </w:r>
          </w:p>
        </w:tc>
      </w:tr>
      <w:tr w:rsidR="00426B4A" w:rsidTr="001B458D">
        <w:trPr>
          <w:trHeight w:val="112"/>
        </w:trPr>
        <w:tc>
          <w:tcPr>
            <w:tcW w:w="9600" w:type="dxa"/>
            <w:gridSpan w:val="3"/>
          </w:tcPr>
          <w:p w:rsidR="001B458D" w:rsidRPr="001B458D" w:rsidRDefault="00810148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b/>
                <w:bCs/>
                <w:color w:val="auto"/>
                <w:lang w:val="cy-GB"/>
              </w:rPr>
              <w:t>CENHADAETH A GWELEDIGAETH HEDDLU DE CYMRU</w:t>
            </w:r>
          </w:p>
        </w:tc>
      </w:tr>
      <w:tr w:rsidR="00426B4A" w:rsidTr="001B458D">
        <w:trPr>
          <w:trHeight w:val="456"/>
        </w:trPr>
        <w:tc>
          <w:tcPr>
            <w:tcW w:w="9600" w:type="dxa"/>
            <w:gridSpan w:val="3"/>
          </w:tcPr>
          <w:p w:rsidR="005D216C" w:rsidRDefault="005D216C" w:rsidP="00A9565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lang w:val="cy-GB"/>
              </w:rPr>
            </w:pPr>
          </w:p>
          <w:p w:rsidR="001B458D" w:rsidRPr="00A95657" w:rsidRDefault="00810148" w:rsidP="00A95657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A95657">
              <w:rPr>
                <w:rFonts w:ascii="Arial" w:hAnsi="Arial" w:cs="Arial"/>
                <w:b/>
                <w:bCs/>
                <w:color w:val="auto"/>
                <w:lang w:val="cy-GB"/>
              </w:rPr>
              <w:t>CADW DE CYMRU'N DDIOGEL</w:t>
            </w:r>
          </w:p>
          <w:p w:rsidR="005D216C" w:rsidRDefault="005D216C" w:rsidP="00A9565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lang w:val="cy-GB"/>
              </w:rPr>
            </w:pPr>
          </w:p>
          <w:p w:rsidR="001B458D" w:rsidRDefault="00810148" w:rsidP="00A9565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lang w:val="cy-GB"/>
              </w:rPr>
            </w:pPr>
            <w:r w:rsidRPr="001B458D">
              <w:rPr>
                <w:rFonts w:ascii="Arial" w:hAnsi="Arial" w:cs="Arial"/>
                <w:b/>
                <w:bCs/>
                <w:color w:val="auto"/>
                <w:lang w:val="cy-GB"/>
              </w:rPr>
              <w:t>SICRHAU MAI NI YW'R GORAU AM DDEALL AC YMATEB I ANGHENION EIN CYMUNEDAU</w:t>
            </w:r>
          </w:p>
          <w:p w:rsidR="005D216C" w:rsidRPr="001B458D" w:rsidRDefault="005D216C" w:rsidP="00A9565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26B4A" w:rsidTr="001B458D">
        <w:trPr>
          <w:trHeight w:val="112"/>
        </w:trPr>
        <w:tc>
          <w:tcPr>
            <w:tcW w:w="9600" w:type="dxa"/>
            <w:gridSpan w:val="3"/>
          </w:tcPr>
          <w:p w:rsidR="001B458D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AMCAN GWEITHDREFN HEDDLU DE CYMRU: </w:t>
            </w:r>
          </w:p>
        </w:tc>
      </w:tr>
      <w:tr w:rsidR="00426B4A" w:rsidTr="001B458D">
        <w:trPr>
          <w:trHeight w:val="250"/>
        </w:trPr>
        <w:tc>
          <w:tcPr>
            <w:tcW w:w="9600" w:type="dxa"/>
            <w:gridSpan w:val="3"/>
          </w:tcPr>
          <w:p w:rsidR="001B458D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Bod yn deg a chyson wrth ystyried canmoliaeth, gwobrau ac anrhydeddau ac egluro ei bod yn ymrwymiad amser dyletswydd bod yn bresennol yn y seremoni. </w:t>
            </w:r>
          </w:p>
        </w:tc>
      </w:tr>
      <w:tr w:rsidR="00426B4A" w:rsidTr="001B458D">
        <w:trPr>
          <w:trHeight w:val="112"/>
        </w:trPr>
        <w:tc>
          <w:tcPr>
            <w:tcW w:w="9600" w:type="dxa"/>
            <w:gridSpan w:val="3"/>
          </w:tcPr>
          <w:p w:rsidR="001B458D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GWEITHDREFN: </w:t>
            </w:r>
          </w:p>
        </w:tc>
      </w:tr>
      <w:tr w:rsidR="00426B4A" w:rsidTr="00A95657">
        <w:trPr>
          <w:trHeight w:val="1550"/>
        </w:trPr>
        <w:tc>
          <w:tcPr>
            <w:tcW w:w="9600" w:type="dxa"/>
            <w:gridSpan w:val="3"/>
          </w:tcPr>
          <w:p w:rsidR="001B458D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b/>
                <w:bCs/>
                <w:color w:val="auto"/>
                <w:lang w:val="cy-GB"/>
              </w:rPr>
              <w:t>GORUCHWYLIWR/RHEOLWR LLINELL</w:t>
            </w:r>
          </w:p>
          <w:p w:rsidR="001B458D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Rhaid i oruchwyliwr gyflwyno argymhelliad drwy gwblhau'r ffurflen gywir, fel yr amlinellir uchod. Ar ôl hynny, rhaid cyflwyno'r ffurflen i'r Comander Rhanbarthol neu Bennaeth yr Adran. </w:t>
            </w:r>
          </w:p>
          <w:p w:rsidR="001B458D" w:rsidRPr="001B458D" w:rsidRDefault="00E1794A" w:rsidP="005D216C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B458D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Ni ddylid oedi wrth gyflwyno enwebiad am ganmoliaeth neu wobr arall oherwydd achos llys. </w:t>
            </w:r>
          </w:p>
          <w:p w:rsidR="001B458D" w:rsidRPr="001B458D" w:rsidRDefault="00E1794A" w:rsidP="005D216C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B458D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O ran ceisiadau am Dystysgrif Ganmoliaeth gan y Prif Gwnstabl, Canmoliaeth gan y Prif Gwnstabl a Gwobrau Dinesydd Da, oni bai bod amgylchiadau eithriadol, ni fydd yr enwebiad yn cael ei gadarnhau nes y bydd canlyniad yr achos llys yn hysbys. Y goruchwyliwr sy'n gyfrifol am gyflwyno'r enwebiad fydd yn gyfrifol am hysbysu Rheolwr Cyffredinol Canolfan Fusnes yr Heddlu o ganlyniad yr achos. </w:t>
            </w:r>
          </w:p>
          <w:p w:rsidR="001B458D" w:rsidRPr="001B458D" w:rsidRDefault="00E1794A" w:rsidP="005D216C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1B458D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b/>
                <w:bCs/>
                <w:color w:val="auto"/>
                <w:lang w:val="cy-GB"/>
              </w:rPr>
              <w:t>COMANDER RHANBARTHOL/PENNAETH YR ADRAN</w:t>
            </w:r>
          </w:p>
          <w:p w:rsidR="001B458D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Bydd y Comander Rhanbarthol neu Bennaeth yr Adran yn ystyried gradd fwyaf priodol y ganmoliaeth neu wobr arall. Os bydd y Comander Rhanbarthol/Pennaeth yr Adran yn ystyried y perfformiad yn addas am Ganmoliaeth gan y Comander Rhanbarthol / Pennaeth yr Adran, neu Gydnabyddiaeth Dinesydd Da – Comander Rhanbarthol, bydd yn trefnu i'r unigolyn gael ei wobrwyo'n unol â hynny. </w:t>
            </w:r>
          </w:p>
          <w:p w:rsidR="001B458D" w:rsidRPr="001B458D" w:rsidRDefault="00E1794A" w:rsidP="005D216C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B458D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Os bydd y Comander Rhanbarthol/Pennaeth yr Adran o'r farn bod y perfformiad yn haeddu Tystysgrif Ganmoliaeth gan y Prif Gwnstabl, Canmoliaeth gan y Prif Gwnstabl neu wobr arall, rhaid iddo ychwanegu ei sylwadau ei hun at y cais, gan amlinellu'r math o ganmoliaeth/gwobr a awgrymir a'r rhesymau dros yr enwebiad. Bydd canmoliaeth neu wobrau nas argymhellwyd fel y nodir uchod yn cael eu dychwelyd i'r Rhanbarth/Adran berthnasol am ei sylwadau. </w:t>
            </w:r>
          </w:p>
          <w:p w:rsidR="001B458D" w:rsidRPr="001B458D" w:rsidRDefault="00E1794A" w:rsidP="005D216C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B458D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b/>
                <w:bCs/>
                <w:color w:val="auto"/>
                <w:lang w:val="cy-GB"/>
              </w:rPr>
              <w:t xml:space="preserve">CANOLFAN FUSNES YR HEDDLU </w:t>
            </w:r>
          </w:p>
          <w:p w:rsidR="001B458D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>Bydd pob argymhelliad mewnol neu allanol, ac eithrio'r rheini ar lefel</w:t>
            </w:r>
            <w:r w:rsidR="005D216C">
              <w:rPr>
                <w:rFonts w:ascii="Arial" w:hAnsi="Arial" w:cs="Arial"/>
                <w:color w:val="auto"/>
                <w:lang w:val="cy-GB"/>
              </w:rPr>
              <w:t xml:space="preserve"> </w:t>
            </w:r>
            <w:r w:rsidRPr="001B458D">
              <w:rPr>
                <w:rFonts w:ascii="Arial" w:hAnsi="Arial" w:cs="Arial"/>
                <w:color w:val="auto"/>
                <w:lang w:val="cy-GB"/>
              </w:rPr>
              <w:lastRenderedPageBreak/>
              <w:t xml:space="preserve">Rhanbarthol/Adrannol yn cael ei gyflwyno i Reolwr Cyffredinol Canolfan Fusnes yr Heddlu ym Mhencadlys yr Heddlu. Bydd yr adran hon yn cynnal cofnod canolog o bob cais o'r fath. </w:t>
            </w:r>
          </w:p>
          <w:p w:rsidR="001B458D" w:rsidRPr="001B458D" w:rsidRDefault="00E1794A" w:rsidP="005D216C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B458D" w:rsidRDefault="00810148" w:rsidP="005D216C">
            <w:pPr>
              <w:pStyle w:val="Default"/>
              <w:rPr>
                <w:rFonts w:ascii="Arial" w:hAnsi="Arial" w:cs="Arial"/>
                <w:color w:val="auto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Bydd Canolfan Fusnes yr Heddlu yn cynnal archwiliadau Safonau Proffesiynol ar aelodau o staff a gaiff eu henwebu am Dystysgrif Ganmoliaeth gan y Prif Gwnstabl neu Ganmoliaeth gan y Prif Gwnstabl. Diben yr archwiliad hwn yw gweld a oes unrhyw gwynion heb eu datrys yn erbyn yr aelod o staff oherwydd yr amgylchiadau y cyfeirir atynt yn y cais. Oni bai bod amgylchiadau eithriadol, ni fydd yr enwebiad yn cael ei gadarnhau nes y bydd canlyniad unrhyw gamau disgyblu yn hysbys.</w:t>
            </w:r>
          </w:p>
          <w:p w:rsidR="005D216C" w:rsidRDefault="005D216C" w:rsidP="005D216C">
            <w:pPr>
              <w:pStyle w:val="Default"/>
              <w:rPr>
                <w:rFonts w:ascii="Arial" w:hAnsi="Arial" w:cs="Arial"/>
                <w:color w:val="auto"/>
                <w:lang w:val="cy-GB"/>
              </w:rPr>
            </w:pPr>
          </w:p>
          <w:p w:rsidR="005D216C" w:rsidRPr="001B458D" w:rsidRDefault="005D216C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Bydd Canolfan Fusnes yr Heddlu yn cyflwyno'r cais i'r adran Cymorth Gweithredol, er mwyn i'r Dirprwy Brif Gwnstabl ei ystyried, ar ôl cwblhau'r archwiliadau priodol. </w:t>
            </w:r>
          </w:p>
          <w:p w:rsidR="005D216C" w:rsidRDefault="005D216C" w:rsidP="005D216C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5D216C" w:rsidRPr="001B458D" w:rsidRDefault="005D216C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b/>
                <w:bCs/>
                <w:color w:val="auto"/>
                <w:lang w:val="cy-GB"/>
              </w:rPr>
              <w:t>CYMORTH GWEITHREDOL</w:t>
            </w:r>
          </w:p>
          <w:p w:rsidR="005D216C" w:rsidRPr="001B458D" w:rsidRDefault="005D216C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Bydd y Dirprwy Brif Gwnstabl yn ystyried pob cais, cyn cyflwyno argymhelliad i'r Prif Gwnstabl. </w:t>
            </w:r>
          </w:p>
          <w:p w:rsidR="005D216C" w:rsidRDefault="005D216C" w:rsidP="005D216C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5D216C" w:rsidRPr="001B458D" w:rsidRDefault="005D216C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b/>
                <w:bCs/>
                <w:color w:val="auto"/>
                <w:lang w:val="cy-GB"/>
              </w:rPr>
              <w:t>CYHOEDDI A CHOFNODI</w:t>
            </w:r>
          </w:p>
          <w:p w:rsidR="005D216C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lang w:val="cy-GB"/>
              </w:rPr>
              <w:t>Bydd y ddau fath o Ganmoliaeth gan y Prif Gwnstabl yn cael eu cyhoeddi mewn gorchmynion wythnosol a'u cofnodi ar gofnod personol yr aelod o staff a ganmolwyd.</w:t>
            </w:r>
          </w:p>
          <w:p w:rsidR="005D216C" w:rsidRDefault="005D216C" w:rsidP="005D216C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D216C" w:rsidRPr="001B458D" w:rsidRDefault="00810148" w:rsidP="005D216C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lang w:val="cy-GB"/>
              </w:rPr>
              <w:t>Rhaid i Ganmoliaeth gan y Comander Rhanbarthol/Pennaeth yr Adran gael ei chynnwys ar y cofnod personol a'i chyhoeddi mewn bwletinau gwybodaeth ranbarthol/adrannol.</w:t>
            </w:r>
          </w:p>
          <w:p w:rsidR="005D216C" w:rsidRDefault="005D216C" w:rsidP="005D216C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D216C" w:rsidRDefault="005D216C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color w:val="auto"/>
                <w:lang w:val="cy-GB"/>
              </w:rPr>
              <w:t xml:space="preserve">Ni fydd canmoliaeth allanol gan farnwyr, crwneriaid neu ynadon EM yn cael ei chyhoeddi, ond bydd yn cael ei nodi ar wahân ar gofnod personol yr aelod o staff dan sylw. </w:t>
            </w:r>
          </w:p>
          <w:p w:rsidR="005D216C" w:rsidRDefault="005D216C" w:rsidP="005D216C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D216C" w:rsidRPr="001B458D" w:rsidRDefault="005D216C" w:rsidP="005D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GWEINYDDU</w:t>
            </w:r>
          </w:p>
          <w:p w:rsidR="005D216C" w:rsidRPr="001B458D" w:rsidRDefault="005D216C" w:rsidP="005D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Bydd y ffurflen briodol yn cael ei chyflwyno gyda phob cais. </w:t>
            </w:r>
          </w:p>
          <w:p w:rsidR="005D216C" w:rsidRDefault="005D216C" w:rsidP="005D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D216C" w:rsidRPr="001B458D" w:rsidRDefault="005D216C" w:rsidP="005D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Y Rheolwr Cyffredinol, Canolfan Fusnes yr Heddlu, Pencadlys yr Heddlu sydd â'r prif gyfrifoldeb am weinyddu pob cais (heblaw am Ganmoliaeth gan y Comander Rhanbarthol/Pennaeth yr Adran). Bydd yr aelod priodol o staff yn: </w:t>
            </w:r>
          </w:p>
          <w:p w:rsidR="005D216C" w:rsidRPr="001B458D" w:rsidRDefault="005D216C" w:rsidP="005D21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cyd-drefnu llythyrau gan y Prif Gwnstabl at aelodau o staff pan fydd enwebiad wedi'i gymeradwyo; </w:t>
            </w:r>
          </w:p>
          <w:p w:rsidR="005D216C" w:rsidRPr="001B458D" w:rsidRDefault="005D216C" w:rsidP="005D21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trefnu cyhoeddiad mewn gorchmynion wythnosol a chysylltu â'r adran Adnoddau Dynol at ddibenion cofnodi; </w:t>
            </w:r>
          </w:p>
          <w:p w:rsidR="005D216C" w:rsidRPr="001B458D" w:rsidRDefault="005D216C" w:rsidP="005D21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cyd-drefnu'r broses cyflwyno ceisiadau allanol am wobrau; </w:t>
            </w:r>
          </w:p>
          <w:p w:rsidR="005D216C" w:rsidRPr="001B458D" w:rsidRDefault="005D216C" w:rsidP="005D21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trefnu Seremonïau Gwobrau. </w:t>
            </w:r>
          </w:p>
          <w:p w:rsidR="005D216C" w:rsidRPr="001B458D" w:rsidRDefault="005D216C" w:rsidP="005D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D216C" w:rsidRPr="001B458D" w:rsidRDefault="005D216C" w:rsidP="005D216C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lang w:val="cy-GB"/>
              </w:rPr>
              <w:t>Nid yw Canolfan Fusnes yr Heddlu yn gyfrifol am gyd-drefnu na gweinyddu Canmoliaeth gan y Comander Rhanbarthol/Pennaeth yr Adran.</w:t>
            </w:r>
          </w:p>
        </w:tc>
      </w:tr>
    </w:tbl>
    <w:tbl>
      <w:tblPr>
        <w:tblStyle w:val="TableGrid"/>
        <w:tblW w:w="9606" w:type="dxa"/>
        <w:tblLook w:val="04A0"/>
      </w:tblPr>
      <w:tblGrid>
        <w:gridCol w:w="9606"/>
      </w:tblGrid>
      <w:tr w:rsidR="00426B4A" w:rsidTr="005D216C">
        <w:tc>
          <w:tcPr>
            <w:tcW w:w="9606" w:type="dxa"/>
          </w:tcPr>
          <w:p w:rsidR="00A95657" w:rsidRPr="001B458D" w:rsidRDefault="00810148" w:rsidP="00A95657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b/>
                <w:bCs/>
                <w:lang w:val="cy-GB"/>
              </w:rPr>
              <w:lastRenderedPageBreak/>
              <w:t>FFURFLENNI:</w:t>
            </w:r>
          </w:p>
        </w:tc>
      </w:tr>
      <w:tr w:rsidR="00426B4A" w:rsidTr="005D216C">
        <w:tc>
          <w:tcPr>
            <w:tcW w:w="9606" w:type="dxa"/>
          </w:tcPr>
          <w:p w:rsidR="00A95657" w:rsidRPr="001B458D" w:rsidRDefault="00810148" w:rsidP="00A956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F102 (Enwebu am Ganmoliaeth neu Wobr)</w:t>
            </w: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A95657" w:rsidRPr="001B458D" w:rsidRDefault="00810148" w:rsidP="00A95657">
            <w:pPr>
              <w:pStyle w:val="Default"/>
              <w:rPr>
                <w:rFonts w:ascii="Arial" w:hAnsi="Arial" w:cs="Arial"/>
                <w:color w:val="auto"/>
              </w:rPr>
            </w:pPr>
            <w:r w:rsidRPr="001B458D">
              <w:rPr>
                <w:rFonts w:ascii="Arial" w:hAnsi="Arial" w:cs="Arial"/>
                <w:u w:val="single"/>
                <w:lang w:val="cy-GB"/>
              </w:rPr>
              <w:t>F102 (Enghraifft)</w:t>
            </w:r>
          </w:p>
        </w:tc>
      </w:tr>
      <w:tr w:rsidR="00426B4A" w:rsidTr="005D216C">
        <w:tc>
          <w:tcPr>
            <w:tcW w:w="9606" w:type="dxa"/>
          </w:tcPr>
          <w:p w:rsidR="00A95657" w:rsidRPr="001B458D" w:rsidRDefault="00810148" w:rsidP="00A956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DEDDFWRIAETH A RHEOLIADAU:</w:t>
            </w:r>
          </w:p>
        </w:tc>
      </w:tr>
      <w:tr w:rsidR="00426B4A" w:rsidTr="005D216C">
        <w:tc>
          <w:tcPr>
            <w:tcW w:w="9606" w:type="dxa"/>
          </w:tcPr>
          <w:p w:rsidR="00A95657" w:rsidRPr="001B458D" w:rsidRDefault="00810148" w:rsidP="00A956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Cylchlythyr y Swyddfa Gartref 67/1997</w:t>
            </w:r>
          </w:p>
        </w:tc>
      </w:tr>
      <w:tr w:rsidR="00426B4A" w:rsidTr="005D216C">
        <w:tc>
          <w:tcPr>
            <w:tcW w:w="9606" w:type="dxa"/>
          </w:tcPr>
          <w:p w:rsidR="00A95657" w:rsidRPr="001B458D" w:rsidRDefault="00810148" w:rsidP="00A956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DEUNYDD CYFEIRIO:</w:t>
            </w:r>
          </w:p>
        </w:tc>
      </w:tr>
      <w:tr w:rsidR="00426B4A" w:rsidTr="005D216C">
        <w:tc>
          <w:tcPr>
            <w:tcW w:w="9606" w:type="dxa"/>
          </w:tcPr>
          <w:p w:rsidR="00A95657" w:rsidRPr="001B458D" w:rsidRDefault="00810148" w:rsidP="00A956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lastRenderedPageBreak/>
              <w:t>Llawlyfr Canmol</w:t>
            </w: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A95657" w:rsidRPr="001B458D" w:rsidRDefault="00810148" w:rsidP="00A956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Astudiaethau Achos ar gyfer Tystysgrif Ganmoliaeth gan y Prif Gwnstabl</w:t>
            </w: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A95657" w:rsidRPr="001B458D" w:rsidRDefault="00810148" w:rsidP="00A956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Astudiaethau Achos ar gyfer Canmoliaeth gan y Prif Gwnstabl</w:t>
            </w: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A95657" w:rsidRPr="001B458D" w:rsidRDefault="00810148" w:rsidP="00A956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Astudiaethau Achos ar gyfer Canmoliaeth gan y Comander Rhanbarthol neu Bennaeth yr Adran</w:t>
            </w: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A95657" w:rsidRPr="001B458D" w:rsidRDefault="00810148" w:rsidP="00A956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Astudiaethau Achos ar gyfer Gwobrau Dewrder</w:t>
            </w: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A95657" w:rsidRPr="001B458D" w:rsidRDefault="00810148" w:rsidP="00A956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Astudiaethau Achos ar gyfer Gwobrau Dinesydd Da</w:t>
            </w: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A95657" w:rsidRPr="001B458D" w:rsidRDefault="00810148" w:rsidP="00A956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Astudiaethau Achos ar gyfer Gwobrau'r Gymdeithas Ddyngarol Frenhinol</w:t>
            </w:r>
            <w:r w:rsidRPr="001B458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A95657" w:rsidRPr="001B458D" w:rsidRDefault="00810148" w:rsidP="00A956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58D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Astudiaethau Achos ar gyfer Gwobrau'r Gymdeithas Diogelu Bywyd rhag Tân</w:t>
            </w:r>
          </w:p>
        </w:tc>
      </w:tr>
    </w:tbl>
    <w:p w:rsidR="00A95657" w:rsidRDefault="00E1794A" w:rsidP="001B458D">
      <w:pPr>
        <w:pStyle w:val="Default"/>
        <w:rPr>
          <w:rFonts w:ascii="Arial" w:hAnsi="Arial" w:cs="Arial"/>
          <w:b/>
          <w:bCs/>
          <w:color w:val="auto"/>
        </w:rPr>
      </w:pPr>
    </w:p>
    <w:p w:rsidR="00A95657" w:rsidRDefault="00E1794A" w:rsidP="001B458D">
      <w:pPr>
        <w:pStyle w:val="Default"/>
        <w:rPr>
          <w:rFonts w:ascii="Arial" w:hAnsi="Arial" w:cs="Arial"/>
          <w:b/>
          <w:bCs/>
          <w:color w:val="auto"/>
        </w:rPr>
      </w:pPr>
    </w:p>
    <w:p w:rsidR="001B458D" w:rsidRPr="001B458D" w:rsidRDefault="00810148" w:rsidP="00A95657">
      <w:pPr>
        <w:pStyle w:val="Default"/>
        <w:rPr>
          <w:rFonts w:ascii="Arial" w:hAnsi="Arial" w:cs="Arial"/>
        </w:rPr>
      </w:pPr>
      <w:r w:rsidRPr="001B458D">
        <w:rPr>
          <w:rFonts w:ascii="Arial" w:hAnsi="Arial" w:cs="Arial"/>
          <w:b/>
          <w:bCs/>
          <w:color w:val="auto"/>
          <w:lang w:val="cy-GB"/>
        </w:rPr>
        <w:t xml:space="preserve"> </w:t>
      </w:r>
    </w:p>
    <w:sectPr w:rsidR="001B458D" w:rsidRPr="001B458D" w:rsidSect="00CE3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380B"/>
    <w:multiLevelType w:val="hybridMultilevel"/>
    <w:tmpl w:val="92A4468E"/>
    <w:lvl w:ilvl="0" w:tplc="3F9230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0214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E85E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2A00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6829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5B208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6213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46DC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52610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43774"/>
    <w:multiLevelType w:val="hybridMultilevel"/>
    <w:tmpl w:val="02B2CBC8"/>
    <w:lvl w:ilvl="0" w:tplc="D6A2C2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11044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0E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42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41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EC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E9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4C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E8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D216C"/>
    <w:multiLevelType w:val="hybridMultilevel"/>
    <w:tmpl w:val="C726B348"/>
    <w:lvl w:ilvl="0" w:tplc="9CFAC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26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2C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EA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63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06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23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09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07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B4A"/>
    <w:rsid w:val="00426B4A"/>
    <w:rsid w:val="005D216C"/>
    <w:rsid w:val="00810148"/>
    <w:rsid w:val="00E1794A"/>
    <w:rsid w:val="00EA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4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58D"/>
    <w:pPr>
      <w:ind w:left="720"/>
      <w:contextualSpacing/>
    </w:pPr>
  </w:style>
  <w:style w:type="table" w:styleId="TableGrid">
    <w:name w:val="Table Grid"/>
    <w:basedOn w:val="TableNormal"/>
    <w:uiPriority w:val="59"/>
    <w:rsid w:val="00A9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EllenC</dc:creator>
  <cp:lastModifiedBy>abbyh</cp:lastModifiedBy>
  <cp:revision>5</cp:revision>
  <dcterms:created xsi:type="dcterms:W3CDTF">2017-02-01T15:29:00Z</dcterms:created>
  <dcterms:modified xsi:type="dcterms:W3CDTF">2017-04-06T15:32:00Z</dcterms:modified>
</cp:coreProperties>
</file>